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Mark Bacon</w:t>
      </w:r>
    </w:p>
    <w:bookmarkStart w:id="9" w:name="glossary"/>
    <w:p>
      <w:pPr>
        <w:pStyle w:val="Heading1"/>
        <w:keepNext/>
        <w:keepLines/>
      </w:pPr>
      <w:r>
        <w:t xml:space="preserve">Glossary</w:t>
      </w:r>
    </w:p>
    <w:p>
      <w:pPr>
        <w:pStyle w:val="FirstParagraph"/>
      </w:pPr>
      <w:r>
        <w:t xml:space="preserve">Terms used across software, IoT and architecture, A to Z.</w:t>
      </w:r>
    </w:p>
    <w:p>
      <w:pPr>
        <w:pStyle w:val="BodyText"/>
      </w:pPr>
      <w:r>
        <w:t xml:space="preserve">This section is moving in from technical-documentation’s glossary and site-web-content-src’s Glossary.</w:t>
      </w:r>
    </w:p>
    <w:bookmarkEnd w:id="9"/>
    <w:sectPr>
      <w:footnotePr>
        <w:numRestart w:val="eachSect"/>
      </w:footnotePr>
      <w:updateFields w:val="true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Div.note" w:type="paragraph">
    <w:name w:val="Div.note"/>
    <w:basedOn w:val="Normal"/>
    <w:pPr>
      <w:ind w:left="170" w:right="170"/>
      <w:pBdr>
        <w:top w:color="E7F1F8" w:space="4" w:sz="4" w:val="single"/>
        <w:left w:color="0072B2" w:space="6" w:sz="36" w:val="single"/>
        <w:bottom w:color="E7F1F8" w:space="4" w:sz="4" w:val="single"/>
        <w:right w:color="E7F1F8" w:space="6" w:sz="4" w:val="single"/>
      </w:pBdr>
      <w:shd w:color="auto" w:fill="E7F1F8" w:val="clear"/>
    </w:pPr>
  </w:style>
  <w:style w:customStyle="1" w:styleId="Div.tip" w:type="paragraph">
    <w:name w:val="Div.tip"/>
    <w:basedOn w:val="Normal"/>
    <w:pPr>
      <w:ind w:left="170" w:right="170"/>
      <w:pBdr>
        <w:top w:color="E8F5E9" w:space="4" w:sz="4" w:val="single"/>
        <w:left w:color="2E7D32" w:space="6" w:sz="36" w:val="single"/>
        <w:bottom w:color="E8F5E9" w:space="4" w:sz="4" w:val="single"/>
        <w:right w:color="E8F5E9" w:space="6" w:sz="4" w:val="single"/>
      </w:pBdr>
      <w:shd w:color="auto" w:fill="E8F5E9" w:val="clear"/>
    </w:pPr>
  </w:style>
  <w:style w:customStyle="1" w:styleId="Div.important" w:type="paragraph">
    <w:name w:val="Div.important"/>
    <w:basedOn w:val="Normal"/>
    <w:pPr>
      <w:ind w:left="170" w:right="170"/>
      <w:pBdr>
        <w:top w:color="F1ECF9" w:space="4" w:sz="4" w:val="single"/>
        <w:left w:color="6A3FB5" w:space="6" w:sz="36" w:val="single"/>
        <w:bottom w:color="F1ECF9" w:space="4" w:sz="4" w:val="single"/>
        <w:right w:color="F1ECF9" w:space="6" w:sz="4" w:val="single"/>
      </w:pBdr>
      <w:shd w:color="auto" w:fill="F1ECF9" w:val="clear"/>
    </w:pPr>
  </w:style>
  <w:style w:customStyle="1" w:styleId="Div.warning" w:type="paragraph">
    <w:name w:val="Div.warning"/>
    <w:basedOn w:val="Normal"/>
    <w:pPr>
      <w:ind w:left="170" w:right="170"/>
      <w:pBdr>
        <w:top w:color="FFF4E0" w:space="4" w:sz="4" w:val="single"/>
        <w:left w:color="E08A00" w:space="6" w:sz="36" w:val="single"/>
        <w:bottom w:color="FFF4E0" w:space="4" w:sz="4" w:val="single"/>
        <w:right w:color="FFF4E0" w:space="6" w:sz="4" w:val="single"/>
      </w:pBdr>
      <w:shd w:color="auto" w:fill="FFF4E0" w:val="clear"/>
    </w:pPr>
  </w:style>
  <w:style w:customStyle="1" w:styleId="Div.caution" w:type="paragraph">
    <w:name w:val="Div.caution"/>
    <w:basedOn w:val="Normal"/>
    <w:pPr>
      <w:ind w:left="170" w:right="170"/>
      <w:pBdr>
        <w:top w:color="FCE8E8" w:space="4" w:sz="4" w:val="single"/>
        <w:left w:color="C62828" w:space="6" w:sz="36" w:val="single"/>
        <w:bottom w:color="FCE8E8" w:space="4" w:sz="4" w:val="single"/>
        <w:right w:color="FCE8E8" w:space="6" w:sz="4" w:val="single"/>
      </w:pBdr>
      <w:shd w:color="auto" w:fill="FCE8E8" w:val="clear"/>
    </w:pPr>
  </w:style>
  <w:style w:customStyle="1" w:styleId="TableGrid" w:type="table">
    <w:name w:val="Table Grid"/>
    <w:tblPr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</w:tblPr>
  </w:style>
  <w:style w:type="paragraph" w:customStyle="1" w:styleId="SourceCode">
    <w:name w:val="Source Code"/>
    <w:basedOn w:val="Normal"/>
    <w:link w:val="VerbatimChar"/>
    <w:pPr>
      <w:wordWrap w:val="off"/>
      <w:shd w:val="clear" w:fill="e9edf0"/>
    </w:pPr>
  </w:style>
  <w:style w:type="character" w:customStyle="1" w:styleId="KeywordTok">
    <w:name w:val="KeywordTok"/>
    <w:basedOn w:val="VerbatimChar"/>
    <w:rPr>
      <w:b/>
      <w:color w:val="4f6bed"/>
      <w:shd w:val="clear" w:fill="e9edf0"/>
    </w:rPr>
  </w:style>
  <w:style w:type="character" w:customStyle="1" w:styleId="DataTypeTok">
    <w:name w:val="DataTypeTok"/>
    <w:basedOn w:val="VerbatimChar"/>
    <w:rPr>
      <w:b/>
      <w:color w:val="7b61d1"/>
      <w:shd w:val="clear" w:fill="e9edf0"/>
    </w:rPr>
  </w:style>
  <w:style w:type="character" w:customStyle="1" w:styleId="DecValTok">
    <w:name w:val="DecValTok"/>
    <w:basedOn w:val="VerbatimChar"/>
    <w:rPr>
      <w:color w:val="b06fd3"/>
      <w:shd w:val="clear" w:fill="e9edf0"/>
    </w:rPr>
  </w:style>
  <w:style w:type="character" w:customStyle="1" w:styleId="BaseNTok">
    <w:name w:val="BaseNTok"/>
    <w:basedOn w:val="VerbatimChar"/>
    <w:rPr>
      <w:color w:val="b06fd3"/>
      <w:shd w:val="clear" w:fill="e9edf0"/>
    </w:rPr>
  </w:style>
  <w:style w:type="character" w:customStyle="1" w:styleId="FloatTok">
    <w:name w:val="FloatTok"/>
    <w:basedOn w:val="VerbatimChar"/>
    <w:rPr>
      <w:color w:val="b06fd3"/>
      <w:shd w:val="clear" w:fill="e9edf0"/>
    </w:rPr>
  </w:style>
  <w:style w:type="character" w:customStyle="1" w:styleId="ConstantTok">
    <w:name w:val="ConstantTok"/>
    <w:basedOn w:val="VerbatimChar"/>
    <w:rPr>
      <w:color w:val="c97b63"/>
      <w:shd w:val="clear" w:fill="e9edf0"/>
    </w:rPr>
  </w:style>
  <w:style w:type="character" w:customStyle="1" w:styleId="CharTok">
    <w:name w:val="CharTok"/>
    <w:basedOn w:val="VerbatimChar"/>
    <w:rPr>
      <w:color w:val="d96c6c"/>
      <w:shd w:val="clear" w:fill="e9edf0"/>
    </w:rPr>
  </w:style>
  <w:style w:type="character" w:customStyle="1" w:styleId="SpecialCharTok">
    <w:name w:val="SpecialCharTok"/>
    <w:basedOn w:val="VerbatimChar"/>
    <w:rPr>
      <w:color w:val="d08b49"/>
      <w:shd w:val="clear" w:fill="e9edf0"/>
    </w:rPr>
  </w:style>
  <w:style w:type="character" w:customStyle="1" w:styleId="StringTok">
    <w:name w:val="StringTok"/>
    <w:basedOn w:val="VerbatimChar"/>
    <w:rPr>
      <w:color w:val="d96c6c"/>
      <w:shd w:val="clear" w:fill="e9edf0"/>
    </w:rPr>
  </w:style>
  <w:style w:type="character" w:customStyle="1" w:styleId="VerbatimStringTok">
    <w:name w:val="VerbatimStringTok"/>
    <w:basedOn w:val="VerbatimChar"/>
    <w:rPr>
      <w:color w:val="2e3440"/>
      <w:shd w:val="clear" w:fill="e9edf0"/>
    </w:rPr>
  </w:style>
  <w:style w:type="character" w:customStyle="1" w:styleId="SpecialStringTok">
    <w:name w:val="SpecialStringTok"/>
    <w:basedOn w:val="VerbatimChar"/>
    <w:rPr>
      <w:color w:val="58a66a"/>
      <w:shd w:val="clear" w:fill="e9edf0"/>
    </w:rPr>
  </w:style>
  <w:style w:type="character" w:customStyle="1" w:styleId="ImportTok">
    <w:name w:val="ImportTok"/>
    <w:basedOn w:val="VerbatimChar"/>
    <w:rPr>
      <w:color w:val="7b61d1"/>
      <w:shd w:val="clear" w:fill="e9edf0"/>
    </w:rPr>
  </w:style>
  <w:style w:type="character" w:customStyle="1" w:styleId="CommentTok">
    <w:name w:val="CommentTok"/>
    <w:basedOn w:val="VerbatimChar"/>
    <w:rPr>
      <w:i/>
      <w:color w:val="6f9d68"/>
      <w:shd w:val="clear" w:fill="e9edf0"/>
    </w:rPr>
  </w:style>
  <w:style w:type="character" w:customStyle="1" w:styleId="DocumentationTok">
    <w:name w:val="DocumentationTok"/>
    <w:basedOn w:val="VerbatimChar"/>
    <w:rPr>
      <w:i/>
      <w:color w:val="6f9d68"/>
      <w:shd w:val="clear" w:fill="e9edf0"/>
    </w:rPr>
  </w:style>
  <w:style w:type="character" w:customStyle="1" w:styleId="AnnotationTok">
    <w:name w:val="AnnotationTok"/>
    <w:basedOn w:val="VerbatimChar"/>
    <w:rPr>
      <w:i/>
      <w:color w:val="c97b63"/>
      <w:shd w:val="clear" w:fill="e9edf0"/>
    </w:rPr>
  </w:style>
  <w:style w:type="character" w:customStyle="1" w:styleId="CommentVarTok">
    <w:name w:val="CommentVarTok"/>
    <w:basedOn w:val="VerbatimChar"/>
    <w:rPr>
      <w:b/>
      <w:i/>
      <w:color w:val="7cad74"/>
      <w:shd w:val="clear" w:fill="e9edf0"/>
    </w:rPr>
  </w:style>
  <w:style w:type="character" w:customStyle="1" w:styleId="OtherTok">
    <w:name w:val="OtherTok"/>
    <w:basedOn w:val="VerbatimChar"/>
    <w:rPr>
      <w:color w:val="2e3440"/>
      <w:shd w:val="clear" w:fill="e9edf0"/>
    </w:rPr>
  </w:style>
  <w:style w:type="character" w:customStyle="1" w:styleId="FunctionTok">
    <w:name w:val="FunctionTok"/>
    <w:basedOn w:val="VerbatimChar"/>
    <w:rPr>
      <w:color w:val="1696a5"/>
      <w:shd w:val="clear" w:fill="e9edf0"/>
    </w:rPr>
  </w:style>
  <w:style w:type="character" w:customStyle="1" w:styleId="VariableTok">
    <w:name w:val="VariableTok"/>
    <w:basedOn w:val="VerbatimChar"/>
    <w:rPr>
      <w:color w:val="2e3440"/>
      <w:shd w:val="clear" w:fill="e9edf0"/>
    </w:rPr>
  </w:style>
  <w:style w:type="character" w:customStyle="1" w:styleId="ControlFlowTok">
    <w:name w:val="ControlFlowTok"/>
    <w:basedOn w:val="VerbatimChar"/>
    <w:rPr>
      <w:b/>
      <w:color w:val="4f6bed"/>
      <w:shd w:val="clear" w:fill="e9edf0"/>
    </w:rPr>
  </w:style>
  <w:style w:type="character" w:customStyle="1" w:styleId="OperatorTok">
    <w:name w:val="OperatorTok"/>
    <w:basedOn w:val="VerbatimChar"/>
    <w:rPr>
      <w:color w:val="cc8a3e"/>
      <w:shd w:val="clear" w:fill="e9edf0"/>
    </w:rPr>
  </w:style>
  <w:style w:type="character" w:customStyle="1" w:styleId="BuiltInTok">
    <w:name w:val="BuiltInTok"/>
    <w:basedOn w:val="VerbatimChar"/>
    <w:rPr>
      <w:color w:val="2e3440"/>
      <w:shd w:val="clear" w:fill="e9edf0"/>
    </w:rPr>
  </w:style>
  <w:style w:type="character" w:customStyle="1" w:styleId="ExtensionTok">
    <w:name w:val="ExtensionTok"/>
    <w:basedOn w:val="VerbatimChar"/>
    <w:rPr>
      <w:color w:val="2e3440"/>
      <w:shd w:val="clear" w:fill="e9edf0"/>
    </w:rPr>
  </w:style>
  <w:style w:type="character" w:customStyle="1" w:styleId="PreprocessorTok">
    <w:name w:val="PreprocessorTok"/>
    <w:basedOn w:val="VerbatimChar"/>
    <w:rPr>
      <w:color w:val="9b59b6"/>
      <w:shd w:val="clear" w:fill="e9edf0"/>
    </w:rPr>
  </w:style>
  <w:style w:type="character" w:customStyle="1" w:styleId="AttributeTok">
    <w:name w:val="AttributeTok"/>
    <w:basedOn w:val="VerbatimChar"/>
    <w:rPr>
      <w:color w:val="5c88da"/>
      <w:shd w:val="clear" w:fill="e9edf0"/>
    </w:rPr>
  </w:style>
  <w:style w:type="character" w:customStyle="1" w:styleId="RegionMarkerTok">
    <w:name w:val="RegionMarkerTok"/>
    <w:basedOn w:val="VerbatimChar"/>
    <w:rPr>
      <w:color w:val="2e3440"/>
      <w:shd w:val="clear" w:fill="e9edf0"/>
    </w:rPr>
  </w:style>
  <w:style w:type="character" w:customStyle="1" w:styleId="InformationTok">
    <w:name w:val="InformationTok"/>
    <w:basedOn w:val="VerbatimChar"/>
    <w:rPr>
      <w:color w:val="1696a5"/>
      <w:shd w:val="clear" w:fill="e9edf0"/>
    </w:rPr>
  </w:style>
  <w:style w:type="character" w:customStyle="1" w:styleId="WarningTok">
    <w:name w:val="WarningTok"/>
    <w:basedOn w:val="VerbatimChar"/>
    <w:rPr>
      <w:b/>
      <w:color w:val="d08b49"/>
      <w:shd w:val="clear" w:fill="e9edf0"/>
    </w:rPr>
  </w:style>
  <w:style w:type="character" w:customStyle="1" w:styleId="AlertTok">
    <w:name w:val="AlertTok"/>
    <w:basedOn w:val="VerbatimChar"/>
    <w:rPr>
      <w:b/>
      <w:color w:val="d9534f"/>
      <w:shd w:val="clear" w:fill="e9edf0"/>
    </w:rPr>
  </w:style>
  <w:style w:type="character" w:customStyle="1" w:styleId="ErrorTok">
    <w:name w:val="ErrorTok"/>
    <w:basedOn w:val="VerbatimChar"/>
    <w:rPr>
      <w:b/>
      <w:color w:val="c0392b"/>
      <w:shd w:val="clear" w:fill="fbeaea"/>
    </w:rPr>
  </w:style>
  <w:style w:type="character" w:customStyle="1" w:styleId="NormalTok">
    <w:name w:val="NormalTok"/>
    <w:basedOn w:val="VerbatimChar"/>
    <w:rPr>
      <w:color w:val="2e3440"/>
      <w:shd w:val="clear" w:fill="e9edf0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Glossary</dc:title>
  <dc:creator>Mark Bacon</dc:creator>
  <cp:keywords/>
  <dcterms:created xsi:type="dcterms:W3CDTF">2026-10-16T19:30:40Z</dcterms:created>
  <dcterms:modified xsi:type="dcterms:W3CDTF">2026-10-16T19:30:40Z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xt-width-cm">
    <vt:lpwstr>14.82</vt:lpwstr>
  </property>
</Properties>
</file>